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BE" w:rsidRDefault="004C37BE" w:rsidP="004C37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учебного предмета «</w:t>
      </w:r>
      <w:r w:rsidR="00C8479F" w:rsidRPr="00C8479F">
        <w:rPr>
          <w:b/>
          <w:sz w:val="28"/>
          <w:szCs w:val="28"/>
        </w:rPr>
        <w:t>Изобразительное искусство</w:t>
      </w:r>
      <w:r>
        <w:rPr>
          <w:b/>
          <w:sz w:val="28"/>
          <w:szCs w:val="28"/>
        </w:rPr>
        <w:t>»</w:t>
      </w:r>
    </w:p>
    <w:p w:rsidR="004C37BE" w:rsidRDefault="009A6DA1" w:rsidP="004C37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5 – 7</w:t>
      </w:r>
      <w:r w:rsidR="004C37BE">
        <w:rPr>
          <w:b/>
          <w:sz w:val="28"/>
          <w:szCs w:val="28"/>
        </w:rPr>
        <w:t xml:space="preserve"> классов</w:t>
      </w:r>
    </w:p>
    <w:p w:rsidR="00B96269" w:rsidRDefault="00B96269"/>
    <w:p w:rsidR="00C8479F" w:rsidRDefault="00C8479F" w:rsidP="00C8479F">
      <w:r>
        <w:t xml:space="preserve">Программа направлена на достижение основного результата образования – развитие </w:t>
      </w:r>
    </w:p>
    <w:p w:rsidR="00C8479F" w:rsidRDefault="00C8479F" w:rsidP="00C8479F">
      <w:r>
        <w:t xml:space="preserve">личности обучающегося, его активной учебно-познавательной деятельности, творческого </w:t>
      </w:r>
    </w:p>
    <w:p w:rsidR="00C8479F" w:rsidRDefault="00C8479F" w:rsidP="00C8479F">
      <w:r>
        <w:t>развития и формирования готовности к саморазвитию и непрерывному образованию.</w:t>
      </w:r>
    </w:p>
    <w:p w:rsidR="00C8479F" w:rsidRDefault="00C8479F" w:rsidP="00C8479F">
      <w:r>
        <w:t xml:space="preserve">Целью изучения изобразительного искусства является освоение разных видов </w:t>
      </w:r>
    </w:p>
    <w:p w:rsidR="00C8479F" w:rsidRDefault="00C8479F" w:rsidP="00C8479F">
      <w:r>
        <w:t xml:space="preserve">визуально-пространственных искусств: живописи, графики, скульптуры, дизайна, </w:t>
      </w:r>
    </w:p>
    <w:p w:rsidR="00C8479F" w:rsidRDefault="00C8479F" w:rsidP="00C8479F">
      <w:r>
        <w:t xml:space="preserve">архитектуры, народного и декоративно-прикладного искусства, изображения в </w:t>
      </w:r>
      <w:proofErr w:type="gramStart"/>
      <w:r>
        <w:t>зрелищных</w:t>
      </w:r>
      <w:proofErr w:type="gramEnd"/>
      <w:r>
        <w:t xml:space="preserve"> </w:t>
      </w:r>
    </w:p>
    <w:p w:rsidR="00C8479F" w:rsidRDefault="00C8479F" w:rsidP="00C8479F">
      <w:r>
        <w:t xml:space="preserve">и экранных </w:t>
      </w:r>
      <w:proofErr w:type="gramStart"/>
      <w:r>
        <w:t>искусствах</w:t>
      </w:r>
      <w:proofErr w:type="gramEnd"/>
      <w:r>
        <w:t xml:space="preserve"> (вариативно).</w:t>
      </w:r>
    </w:p>
    <w:p w:rsidR="00C8479F" w:rsidRDefault="00C8479F" w:rsidP="00C8479F">
      <w:r>
        <w:t xml:space="preserve">Изобразительное искусство объединяет в единую образовательную структуру </w:t>
      </w:r>
    </w:p>
    <w:p w:rsidR="00C8479F" w:rsidRDefault="00C8479F" w:rsidP="00C8479F">
      <w:r>
        <w:t xml:space="preserve">художественно-творческую деятельность, восприятие произведений искусства и </w:t>
      </w:r>
    </w:p>
    <w:p w:rsidR="00C8479F" w:rsidRDefault="00C8479F" w:rsidP="00C8479F">
      <w:r>
        <w:t xml:space="preserve">художественно-эстетическое освоение окружающей действительности. Художественное </w:t>
      </w:r>
    </w:p>
    <w:p w:rsidR="00C8479F" w:rsidRDefault="00C8479F" w:rsidP="00C8479F">
      <w:r>
        <w:t xml:space="preserve">развитие </w:t>
      </w:r>
      <w:proofErr w:type="gramStart"/>
      <w:r>
        <w:t>обучающихся</w:t>
      </w:r>
      <w:proofErr w:type="gramEnd"/>
      <w:r>
        <w:t xml:space="preserve"> осуществляется в процессе личного художественного творчества, </w:t>
      </w:r>
    </w:p>
    <w:p w:rsidR="00C8479F" w:rsidRDefault="00C8479F" w:rsidP="00C8479F">
      <w:r>
        <w:t>в практической работе с разнообразными художественными материалами.</w:t>
      </w:r>
    </w:p>
    <w:p w:rsidR="00C8479F" w:rsidRDefault="00C8479F" w:rsidP="00C8479F"/>
    <w:p w:rsidR="00C8479F" w:rsidRDefault="00C8479F" w:rsidP="00C8479F">
      <w:r>
        <w:t>Задачами изобразительного искусства являются:</w:t>
      </w:r>
    </w:p>
    <w:p w:rsidR="00C8479F" w:rsidRDefault="00C8479F" w:rsidP="00C8479F">
      <w:r>
        <w:t xml:space="preserve">- освоение художественной культуры как формы выражения в </w:t>
      </w:r>
      <w:proofErr w:type="gramStart"/>
      <w:r>
        <w:t>пространственных</w:t>
      </w:r>
      <w:proofErr w:type="gramEnd"/>
      <w:r>
        <w:t xml:space="preserve"> </w:t>
      </w:r>
    </w:p>
    <w:p w:rsidR="00C8479F" w:rsidRDefault="00C8479F" w:rsidP="00C8479F">
      <w:proofErr w:type="gramStart"/>
      <w:r>
        <w:t>формах</w:t>
      </w:r>
      <w:proofErr w:type="gramEnd"/>
      <w:r>
        <w:t xml:space="preserve"> духовных ценностей, формирование представлений о месте и значении </w:t>
      </w:r>
    </w:p>
    <w:p w:rsidR="00C8479F" w:rsidRDefault="00C8479F" w:rsidP="00C8479F">
      <w:r>
        <w:t>художественной деятельности в жизни общества;</w:t>
      </w:r>
    </w:p>
    <w:p w:rsidR="00C8479F" w:rsidRDefault="00C8479F" w:rsidP="00C8479F">
      <w:r>
        <w:t xml:space="preserve">- формирование у обучающихся представлений об отечественной и мировой </w:t>
      </w:r>
    </w:p>
    <w:p w:rsidR="00C8479F" w:rsidRDefault="00C8479F" w:rsidP="00C8479F">
      <w:r>
        <w:t>художественной культуре во всём многообразии её видов;</w:t>
      </w:r>
    </w:p>
    <w:p w:rsidR="00C8479F" w:rsidRDefault="00C8479F" w:rsidP="00C8479F">
      <w:r>
        <w:t xml:space="preserve">- формирование у обучающихся навыков эстетического видения и преобразования </w:t>
      </w:r>
    </w:p>
    <w:p w:rsidR="00C8479F" w:rsidRDefault="00C8479F" w:rsidP="00C8479F">
      <w:r>
        <w:t>мира;</w:t>
      </w:r>
    </w:p>
    <w:p w:rsidR="00C8479F" w:rsidRDefault="00C8479F" w:rsidP="00C8479F">
      <w:r>
        <w:t xml:space="preserve">- приобретение опыта создания творческой работы посредством </w:t>
      </w:r>
      <w:proofErr w:type="gramStart"/>
      <w:r>
        <w:t>различных</w:t>
      </w:r>
      <w:proofErr w:type="gramEnd"/>
      <w:r>
        <w:t xml:space="preserve"> </w:t>
      </w:r>
    </w:p>
    <w:p w:rsidR="00C8479F" w:rsidRDefault="00C8479F" w:rsidP="00C8479F">
      <w:r>
        <w:t xml:space="preserve">художественных материалов в разных видах визуально-пространственных искусств: </w:t>
      </w:r>
    </w:p>
    <w:p w:rsidR="00C8479F" w:rsidRDefault="00C8479F" w:rsidP="00C8479F">
      <w:proofErr w:type="gramStart"/>
      <w:r>
        <w:t>изобразительных</w:t>
      </w:r>
      <w:proofErr w:type="gramEnd"/>
      <w:r>
        <w:t xml:space="preserve"> (живопись, графика, скульптура), декоративно-прикладных, в </w:t>
      </w:r>
    </w:p>
    <w:p w:rsidR="00C8479F" w:rsidRDefault="00C8479F" w:rsidP="00C8479F">
      <w:r>
        <w:t xml:space="preserve">архитектуре и дизайне, опыта художественного творчества в компьютерной графике и </w:t>
      </w:r>
    </w:p>
    <w:p w:rsidR="00C8479F" w:rsidRDefault="00C8479F" w:rsidP="00C8479F">
      <w:r>
        <w:t>анимации, фотографии, работы в синтетических искусствах (театре и кино) (вариативно);</w:t>
      </w:r>
    </w:p>
    <w:p w:rsidR="00C8479F" w:rsidRDefault="00C8479F" w:rsidP="00C8479F">
      <w:r>
        <w:t xml:space="preserve">- формирование пространственного мышления и </w:t>
      </w:r>
      <w:proofErr w:type="gramStart"/>
      <w:r>
        <w:t>аналитических</w:t>
      </w:r>
      <w:proofErr w:type="gramEnd"/>
      <w:r>
        <w:t xml:space="preserve"> визуальных </w:t>
      </w:r>
    </w:p>
    <w:p w:rsidR="00C8479F" w:rsidRDefault="00C8479F" w:rsidP="00C8479F">
      <w:r>
        <w:t>способностей;</w:t>
      </w:r>
    </w:p>
    <w:p w:rsidR="00C8479F" w:rsidRDefault="00C8479F" w:rsidP="00C8479F">
      <w:r>
        <w:t xml:space="preserve">- овладение представлениями о средствах выразительности </w:t>
      </w:r>
      <w:proofErr w:type="gramStart"/>
      <w:r>
        <w:t>изобразительного</w:t>
      </w:r>
      <w:proofErr w:type="gramEnd"/>
      <w:r>
        <w:t xml:space="preserve"> </w:t>
      </w:r>
    </w:p>
    <w:p w:rsidR="00C8479F" w:rsidRDefault="00C8479F" w:rsidP="00C8479F">
      <w:r>
        <w:t xml:space="preserve">искусства как </w:t>
      </w:r>
      <w:proofErr w:type="gramStart"/>
      <w:r>
        <w:t>способах</w:t>
      </w:r>
      <w:proofErr w:type="gramEnd"/>
      <w:r>
        <w:t xml:space="preserve"> воплощения в видимых пространственных формах переживаний, </w:t>
      </w:r>
    </w:p>
    <w:p w:rsidR="00C8479F" w:rsidRDefault="00C8479F" w:rsidP="00C8479F">
      <w:r>
        <w:t>чувств и мировоззренческих позиций человека;</w:t>
      </w:r>
    </w:p>
    <w:p w:rsidR="00C8479F" w:rsidRDefault="00C8479F" w:rsidP="00C8479F">
      <w:r>
        <w:t xml:space="preserve">- развитие наблюдательности, ассоциативного мышления и творческого </w:t>
      </w:r>
    </w:p>
    <w:p w:rsidR="00C8479F" w:rsidRDefault="00C8479F" w:rsidP="00C8479F">
      <w:r>
        <w:t>воображения;</w:t>
      </w:r>
    </w:p>
    <w:p w:rsidR="00C8479F" w:rsidRDefault="00C8479F" w:rsidP="00C8479F">
      <w:r>
        <w:t xml:space="preserve">- воспитание уважения и любви к </w:t>
      </w:r>
      <w:proofErr w:type="spellStart"/>
      <w:r>
        <w:t>цивилизационному</w:t>
      </w:r>
      <w:proofErr w:type="spellEnd"/>
      <w:r>
        <w:t xml:space="preserve"> наследию России </w:t>
      </w:r>
      <w:proofErr w:type="gramStart"/>
      <w:r>
        <w:t>через</w:t>
      </w:r>
      <w:proofErr w:type="gramEnd"/>
      <w:r>
        <w:t xml:space="preserve"> </w:t>
      </w:r>
    </w:p>
    <w:p w:rsidR="00C8479F" w:rsidRDefault="00C8479F" w:rsidP="00C8479F">
      <w:r>
        <w:t>освоение отечественной художественной культуры;</w:t>
      </w:r>
    </w:p>
    <w:p w:rsidR="00C8479F" w:rsidRDefault="00C8479F" w:rsidP="00C8479F">
      <w:r>
        <w:t xml:space="preserve">- развитие потребности в общении с произведениями изобразительного искусства, </w:t>
      </w:r>
    </w:p>
    <w:p w:rsidR="00C8479F" w:rsidRDefault="00C8479F" w:rsidP="00C8479F">
      <w:r>
        <w:t xml:space="preserve">формирование активного отношения к традициям художественной культуры как </w:t>
      </w:r>
    </w:p>
    <w:p w:rsidR="00C8479F" w:rsidRDefault="00C8479F" w:rsidP="00C8479F">
      <w:r>
        <w:t>смысловой, эстетической и личностно значимой ценности.</w:t>
      </w:r>
    </w:p>
    <w:p w:rsidR="00C8479F" w:rsidRDefault="00C8479F" w:rsidP="00C8479F"/>
    <w:p w:rsidR="00C8479F" w:rsidRDefault="00C8479F" w:rsidP="00C8479F">
      <w:r>
        <w:t>Место предмета в учебном плане</w:t>
      </w:r>
    </w:p>
    <w:p w:rsidR="00C8479F" w:rsidRDefault="00C8479F" w:rsidP="00C8479F">
      <w:r>
        <w:t>Общее число часов, рекомендованных для изучения изобразительного искусства, –</w:t>
      </w:r>
    </w:p>
    <w:p w:rsidR="00C8479F" w:rsidRDefault="00C8479F" w:rsidP="00C8479F">
      <w:r>
        <w:t xml:space="preserve">102 часа: в 5 классе – 34 часа (1 час в неделю), в 6 классе – 34 часа (1 час в неделю), в 7 </w:t>
      </w:r>
    </w:p>
    <w:p w:rsidR="004C37BE" w:rsidRDefault="00C8479F" w:rsidP="00C8479F">
      <w:proofErr w:type="gramStart"/>
      <w:r>
        <w:t>классе</w:t>
      </w:r>
      <w:proofErr w:type="gramEnd"/>
      <w:r>
        <w:t xml:space="preserve"> – 34 часа (1 час в неделю).</w:t>
      </w:r>
    </w:p>
    <w:sectPr w:rsidR="004C37BE" w:rsidSect="00B96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7B17"/>
    <w:multiLevelType w:val="hybridMultilevel"/>
    <w:tmpl w:val="C24447B8"/>
    <w:lvl w:ilvl="0" w:tplc="D43C842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F2715"/>
    <w:multiLevelType w:val="hybridMultilevel"/>
    <w:tmpl w:val="1C6A4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37BE"/>
    <w:rsid w:val="0045009A"/>
    <w:rsid w:val="004C37BE"/>
    <w:rsid w:val="009A6DA1"/>
    <w:rsid w:val="00B96269"/>
    <w:rsid w:val="00C8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7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2367</Characters>
  <Application>Microsoft Office Word</Application>
  <DocSecurity>0</DocSecurity>
  <Lines>19</Lines>
  <Paragraphs>5</Paragraphs>
  <ScaleCrop>false</ScaleCrop>
  <Company>Microsoft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2023-10-01T17:09:00Z</dcterms:created>
  <dcterms:modified xsi:type="dcterms:W3CDTF">2023-10-01T17:24:00Z</dcterms:modified>
</cp:coreProperties>
</file>